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63D" w:rsidRPr="0062563D" w:rsidRDefault="0062563D" w:rsidP="0062563D">
      <w:pPr>
        <w:jc w:val="center"/>
        <w:rPr>
          <w:b/>
          <w:sz w:val="28"/>
        </w:rPr>
      </w:pPr>
      <w:r w:rsidRPr="0062563D">
        <w:rPr>
          <w:b/>
          <w:sz w:val="28"/>
        </w:rPr>
        <w:t>Proposed admission priorities for entry into nursery classes in community and controlle</w:t>
      </w:r>
      <w:r w:rsidR="007A232A">
        <w:rPr>
          <w:b/>
          <w:sz w:val="28"/>
        </w:rPr>
        <w:t>d infant and primary schools 202</w:t>
      </w:r>
      <w:r w:rsidR="00A53377">
        <w:rPr>
          <w:b/>
          <w:sz w:val="28"/>
        </w:rPr>
        <w:t>2</w:t>
      </w:r>
      <w:r w:rsidR="00044082">
        <w:rPr>
          <w:b/>
          <w:sz w:val="28"/>
        </w:rPr>
        <w:t>/20</w:t>
      </w:r>
      <w:r w:rsidR="008A0332">
        <w:rPr>
          <w:b/>
          <w:sz w:val="28"/>
        </w:rPr>
        <w:t>2</w:t>
      </w:r>
      <w:r w:rsidR="00A53377">
        <w:rPr>
          <w:b/>
          <w:sz w:val="28"/>
        </w:rPr>
        <w:t>3</w:t>
      </w:r>
    </w:p>
    <w:p w:rsidR="0062563D" w:rsidRDefault="0062563D" w:rsidP="0062563D"/>
    <w:p w:rsidR="0062563D" w:rsidRDefault="0062563D" w:rsidP="0062563D">
      <w:pPr>
        <w:jc w:val="both"/>
      </w:pPr>
      <w:r>
        <w:t>Children born between 1 September 201</w:t>
      </w:r>
      <w:r w:rsidR="00A53377">
        <w:t>8</w:t>
      </w:r>
      <w:r>
        <w:t xml:space="preserve"> and 31 August 201</w:t>
      </w:r>
      <w:r w:rsidR="00A53377">
        <w:t>9</w:t>
      </w:r>
      <w:bookmarkStart w:id="0" w:name="_GoBack"/>
      <w:bookmarkEnd w:id="0"/>
      <w:r>
        <w:t xml:space="preserve"> will be eligible for consideration in the first instance.</w:t>
      </w:r>
    </w:p>
    <w:p w:rsidR="0062563D" w:rsidRDefault="0062563D" w:rsidP="0062563D">
      <w:pPr>
        <w:jc w:val="both"/>
      </w:pPr>
      <w:r>
        <w:t>Where the number of applicants exceeds the number of places available then priority will be given to:-</w:t>
      </w:r>
    </w:p>
    <w:p w:rsidR="0062563D" w:rsidRDefault="0062563D" w:rsidP="0062563D">
      <w:pPr>
        <w:jc w:val="both"/>
      </w:pPr>
      <w:r>
        <w:t>1. Children who are in public care and children who were previously in public care but ceased to be so because they were adopted (or became subject to a residence order or special guardianship order).</w:t>
      </w:r>
    </w:p>
    <w:p w:rsidR="0062563D" w:rsidRDefault="0062563D" w:rsidP="0062563D">
      <w:pPr>
        <w:jc w:val="both"/>
      </w:pPr>
      <w:r>
        <w:t>2. Children in respect of whom a referral about the child’s special needs has been received from a healthcare or education professional;</w:t>
      </w:r>
    </w:p>
    <w:p w:rsidR="0062563D" w:rsidRDefault="0062563D" w:rsidP="0062563D">
      <w:pPr>
        <w:jc w:val="both"/>
      </w:pPr>
      <w:r>
        <w:t>3. Children with a sibling who will be attending the school (or, in the case of an infant school, a linked junior school) at the time of admission</w:t>
      </w:r>
    </w:p>
    <w:p w:rsidR="0062563D" w:rsidRDefault="0062563D" w:rsidP="0062563D">
      <w:pPr>
        <w:jc w:val="both"/>
      </w:pPr>
      <w:r>
        <w:t>4. Children prioritised by distance measured in a straight line from the child’s home to the preferred school’s main entrance (as determined by the Governing Body)</w:t>
      </w:r>
    </w:p>
    <w:p w:rsidR="0062563D" w:rsidRDefault="0062563D" w:rsidP="0062563D">
      <w:pPr>
        <w:jc w:val="both"/>
      </w:pPr>
      <w:r>
        <w:t>5. Where space is still available the school will consider admitting children born between 1 September 201</w:t>
      </w:r>
      <w:r w:rsidR="003766EE">
        <w:t>7</w:t>
      </w:r>
      <w:r>
        <w:t xml:space="preserve"> and 31 August 201</w:t>
      </w:r>
      <w:r w:rsidR="003766EE">
        <w:t>8</w:t>
      </w:r>
      <w:r>
        <w:t xml:space="preserve">and who meet the local authority funding criteria. </w:t>
      </w:r>
    </w:p>
    <w:p w:rsidR="0062563D" w:rsidRDefault="0062563D" w:rsidP="0062563D">
      <w:pPr>
        <w:jc w:val="both"/>
      </w:pPr>
      <w:r>
        <w:t>In the event of oversubscription in any category priority will be given to children on the basis of the distance between the home address and the main entrance to the school (as determined by the Governing Body) with priority being given to those living closest to the school. All distances will be calculated as the crow flies.</w:t>
      </w:r>
    </w:p>
    <w:p w:rsidR="0062563D" w:rsidRPr="0062563D" w:rsidRDefault="0062563D" w:rsidP="0062563D">
      <w:pPr>
        <w:rPr>
          <w:b/>
        </w:rPr>
      </w:pPr>
      <w:r w:rsidRPr="0062563D">
        <w:rPr>
          <w:b/>
        </w:rPr>
        <w:t>Notes:</w:t>
      </w:r>
    </w:p>
    <w:p w:rsidR="0062563D" w:rsidRPr="0062563D" w:rsidRDefault="0062563D" w:rsidP="0062563D">
      <w:pPr>
        <w:jc w:val="both"/>
        <w:rPr>
          <w:i/>
        </w:rPr>
      </w:pPr>
      <w:r w:rsidRPr="0062563D">
        <w:rPr>
          <w:i/>
        </w:rPr>
        <w:t>1. Head teachers will take account of parental pr</w:t>
      </w:r>
      <w:r w:rsidR="00044082">
        <w:rPr>
          <w:i/>
        </w:rPr>
        <w:t xml:space="preserve">eference for either the morning, </w:t>
      </w:r>
      <w:r w:rsidRPr="0062563D">
        <w:rPr>
          <w:i/>
        </w:rPr>
        <w:t>afternoon</w:t>
      </w:r>
      <w:r w:rsidR="00044082">
        <w:rPr>
          <w:i/>
        </w:rPr>
        <w:t xml:space="preserve"> or whole day </w:t>
      </w:r>
      <w:r w:rsidRPr="0062563D">
        <w:rPr>
          <w:i/>
        </w:rPr>
        <w:t>session</w:t>
      </w:r>
      <w:r w:rsidR="00044082">
        <w:rPr>
          <w:i/>
        </w:rPr>
        <w:t>s</w:t>
      </w:r>
      <w:r w:rsidRPr="0062563D">
        <w:rPr>
          <w:i/>
        </w:rPr>
        <w:t xml:space="preserve"> as far as possible but are not obliged to comply if to do so would prejudice the delivery of effective education or the efficient use of resources.</w:t>
      </w:r>
    </w:p>
    <w:p w:rsidR="0062563D" w:rsidRPr="0062563D" w:rsidRDefault="0062563D" w:rsidP="0062563D">
      <w:pPr>
        <w:jc w:val="both"/>
        <w:rPr>
          <w:i/>
        </w:rPr>
      </w:pPr>
      <w:r w:rsidRPr="0062563D">
        <w:rPr>
          <w:i/>
        </w:rPr>
        <w:t>2. In the event of refusal to allocate a place on the basis of capacity there is no right of appeal.</w:t>
      </w:r>
    </w:p>
    <w:p w:rsidR="0062563D" w:rsidRPr="0062563D" w:rsidRDefault="0062563D" w:rsidP="0062563D">
      <w:pPr>
        <w:jc w:val="both"/>
        <w:rPr>
          <w:i/>
        </w:rPr>
      </w:pPr>
      <w:r w:rsidRPr="0062563D">
        <w:rPr>
          <w:i/>
        </w:rPr>
        <w:t>3. All places will be offered provisionally in the first instance pending the outcome of the primary admissions procedure.</w:t>
      </w:r>
    </w:p>
    <w:p w:rsidR="00183C44" w:rsidRPr="0062563D" w:rsidRDefault="0062563D" w:rsidP="0062563D">
      <w:pPr>
        <w:jc w:val="both"/>
        <w:rPr>
          <w:i/>
        </w:rPr>
      </w:pPr>
      <w:r w:rsidRPr="0062563D">
        <w:rPr>
          <w:i/>
        </w:rPr>
        <w:t>4. Head teachers will decide when children are to be admitted. Although Head teachers will try to comply with parents' wishes, there is no guarantee that children will be admitted at their preferred time</w:t>
      </w:r>
    </w:p>
    <w:sectPr w:rsidR="00183C44" w:rsidRPr="006256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3D"/>
    <w:rsid w:val="00044082"/>
    <w:rsid w:val="00183C44"/>
    <w:rsid w:val="003766EE"/>
    <w:rsid w:val="0062563D"/>
    <w:rsid w:val="007A232A"/>
    <w:rsid w:val="008A0332"/>
    <w:rsid w:val="00A53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558D"/>
  <w15:docId w15:val="{14496C84-8ED6-4BA0-86E5-FF18E4C0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McGregor</dc:creator>
  <cp:lastModifiedBy>Camilla.McGregor</cp:lastModifiedBy>
  <cp:revision>2</cp:revision>
  <dcterms:created xsi:type="dcterms:W3CDTF">2021-11-01T11:33:00Z</dcterms:created>
  <dcterms:modified xsi:type="dcterms:W3CDTF">2021-11-01T11:33:00Z</dcterms:modified>
</cp:coreProperties>
</file>